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3FD0" w14:textId="6BC8DB33" w:rsidR="002F27DF" w:rsidRDefault="00CE74A3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8FCCF3E" wp14:editId="5BD7D608">
                <wp:simplePos x="0" y="0"/>
                <wp:positionH relativeFrom="page">
                  <wp:posOffset>215265</wp:posOffset>
                </wp:positionH>
                <wp:positionV relativeFrom="page">
                  <wp:posOffset>7223236</wp:posOffset>
                </wp:positionV>
                <wp:extent cx="9636760" cy="4191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76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0E14A" w14:textId="77777777" w:rsidR="002F27DF" w:rsidRDefault="00014089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/>
                                <w:sz w:val="22"/>
                                <w:szCs w:val="22"/>
                              </w:rPr>
                              <w:t xml:space="preserve">“Humble yourselves in the sight of the Lord and He shall lift you up.” James 4:10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CCF3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6.95pt;margin-top:568.75pt;width:758.8pt;height:3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" filled="f" stroked="f" strokeweight="1pt">
                <v:stroke miterlimit="4"/>
                <v:textbox inset="0,0,0,0">
                  <w:txbxContent>
                    <w:p w14:paraId="72D0E14A" w14:textId="77777777" w:rsidR="002F27DF" w:rsidRDefault="00014089">
                      <w:pPr>
                        <w:pStyle w:val="FreeForm"/>
                        <w:jc w:val="center"/>
                      </w:pPr>
                      <w:r>
                        <w:rPr>
                          <w:rFonts w:ascii="Abadi MT Condensed Extra Bold" w:hAnsi="Abadi MT Condensed Extra Bold"/>
                          <w:color w:val="000000"/>
                          <w:sz w:val="22"/>
                          <w:szCs w:val="22"/>
                        </w:rPr>
                        <w:t xml:space="preserve">“Humble yourselves in the sight of the Lord and He shall lift you up.” James 4:10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72A5C3CA" wp14:editId="2C39B39E">
                <wp:simplePos x="0" y="0"/>
                <wp:positionH relativeFrom="page">
                  <wp:posOffset>467995</wp:posOffset>
                </wp:positionH>
                <wp:positionV relativeFrom="page">
                  <wp:posOffset>2470896</wp:posOffset>
                </wp:positionV>
                <wp:extent cx="9065895" cy="485916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5895" cy="4859167"/>
                          <a:chOff x="0" y="-1"/>
                          <a:chExt cx="9065896" cy="4357223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9065896" cy="431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-1"/>
                            <a:ext cx="4456119" cy="4357223"/>
                          </a:xfrm>
                          <a:prstGeom prst="rect">
                            <a:avLst/>
                          </a:prstGeom>
                        </wps:spPr>
                        <wps:txbx id="2">
                          <w:txbxContent>
                            <w:p w14:paraId="7EE83FBD" w14:textId="77777777" w:rsidR="002F27DF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badi MT Condensed Extra Bold" w:eastAsia="Abadi MT Condensed Extra Bold" w:hAnsi="Abadi MT Condensed Extra Bold" w:cs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Abadi MT Condensed Extra Bold" w:hAnsi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  <w:lang w:val="nl-NL"/>
                                </w:rPr>
                                <w:t>Proud</w:t>
                              </w:r>
                              <w:proofErr w:type="spellEnd"/>
                              <w:r>
                                <w:rPr>
                                  <w:rFonts w:ascii="Abadi MT Condensed Extra Bold" w:hAnsi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badi MT Condensed Extra Bold" w:hAnsi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  <w:lang w:val="nl-NL"/>
                                </w:rPr>
                                <w:t>Self</w:t>
                              </w:r>
                              <w:proofErr w:type="spellEnd"/>
                              <w:r>
                                <w:rPr>
                                  <w:rFonts w:ascii="Abadi MT Condensed Extra Bold" w:hAnsi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-filled People</w:t>
                              </w:r>
                            </w:p>
                            <w:p w14:paraId="2EE2278D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Desire to be a success so others will see</w:t>
                              </w:r>
                            </w:p>
                            <w:p w14:paraId="351429A9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See all the good they do and feel worthy of Salvation</w:t>
                              </w:r>
                            </w:p>
                            <w:p w14:paraId="618EFF46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Feel confident and proud of how much they know</w:t>
                              </w:r>
                            </w:p>
                            <w:p w14:paraId="45E41A30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Thank God that they aren’t like the world around them</w:t>
                              </w:r>
                            </w:p>
                            <w:p w14:paraId="5ACD83A5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Are quick to cast blame on others for problems</w:t>
                              </w:r>
                            </w:p>
                            <w:p w14:paraId="1940337A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Have difficulty saying, “I was wrong, will you forgive me?”</w:t>
                              </w:r>
                            </w:p>
                            <w:p w14:paraId="4F037D53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Tend to focus on the failures and weaknesses of others</w:t>
                              </w:r>
                            </w:p>
                            <w:p w14:paraId="53EBC739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Feel good when they realize they have strength above others </w:t>
                              </w:r>
                            </w:p>
                            <w:p w14:paraId="1746A908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Have an independent, self-sufficient spirit</w:t>
                              </w:r>
                            </w:p>
                            <w:p w14:paraId="0CCF4AC9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Have to keep personal control: “Everything must be my way!”</w:t>
                              </w:r>
                            </w:p>
                            <w:p w14:paraId="0774C150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Have to prove they are right and save face even when wrong</w:t>
                              </w:r>
                            </w:p>
                            <w:p w14:paraId="2528C7B2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Talk only about themselves, their life, their accomplishments</w:t>
                              </w:r>
                            </w:p>
                            <w:p w14:paraId="2881C2E5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Are self-focused, self-serving, and only see things their way</w:t>
                              </w:r>
                            </w:p>
                            <w:p w14:paraId="151E8CC2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Are often unmoved, apathetic, and aloof to pain and suffering in others</w:t>
                              </w:r>
                            </w:p>
                            <w:p w14:paraId="500A9F7B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Protective of personal space, time, and reputation</w:t>
                              </w:r>
                            </w:p>
                            <w:p w14:paraId="42950395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Too busy to notice or care about the “small people” in their life</w:t>
                              </w:r>
                            </w:p>
                            <w:p w14:paraId="69B7330F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Desire to be served and feel entitled to special treatment and respect </w:t>
                              </w:r>
                            </w:p>
                            <w:p w14:paraId="342EAEAD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Desire to be recognized and applauded and honored</w:t>
                              </w:r>
                            </w:p>
                            <w:p w14:paraId="7DEFEFB8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Always thinking about all the </w:t>
                              </w:r>
                              <w:proofErr w:type="gramStart"/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things</w:t>
                              </w:r>
                              <w:proofErr w:type="gramEnd"/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they can do for God</w:t>
                              </w:r>
                            </w:p>
                            <w:p w14:paraId="78CC73FB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Feel like everything is ok, but are blind to heart condition</w:t>
                              </w:r>
                            </w:p>
                            <w:p w14:paraId="568A540D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Tend to walk alone and have difficulty sharing spiritual needs</w:t>
                              </w:r>
                            </w:p>
                            <w:p w14:paraId="13C757E8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Focus on spiritual performance and achievements while neglecting the heart </w:t>
                              </w:r>
                            </w:p>
                            <w:p w14:paraId="6184294F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Are often cold and unapproachable, and avoid heart connection</w:t>
                              </w:r>
                            </w:p>
                            <w:p w14:paraId="2631A739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Often defensive when criticized, and easily offended</w:t>
                              </w:r>
                            </w:p>
                            <w:p w14:paraId="59E90248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When confessing sins to God and others, deal in generalities</w:t>
                              </w:r>
                            </w:p>
                            <w:p w14:paraId="5B09766C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Concerned with being respectable and not a spectacle</w:t>
                              </w:r>
                            </w:p>
                            <w:p w14:paraId="1510E727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Concerned with outside profile and what others think</w:t>
                              </w:r>
                            </w:p>
                            <w:p w14:paraId="44807572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Compare themselves to others and feel deserving of salvation and honor</w:t>
                              </w:r>
                            </w:p>
                            <w:p w14:paraId="0F266BB0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Don</w:t>
                              </w:r>
                              <w:r w:rsidRPr="00693E06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</w:rPr>
                                <w:t>’t think they need revival, but think everyone else does</w:t>
                              </w:r>
                            </w:p>
                            <w:p w14:paraId="4FFDE72C" w14:textId="11ECD5BE" w:rsidR="002F27DF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badi MT Condensed Extra Bold" w:eastAsia="Abadi MT Condensed Extra Bold" w:hAnsi="Abadi MT Condensed Extra Bold" w:cs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 xml:space="preserve">Humble Selfless People </w:t>
                              </w:r>
                            </w:p>
                            <w:p w14:paraId="5A9A7194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Desire to be faithful that God’s glory may be seen</w:t>
                              </w:r>
                            </w:p>
                            <w:p w14:paraId="72041880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Know that only through Christ’s blood can they gain Salvation</w:t>
                              </w:r>
                            </w:p>
                            <w:p w14:paraId="222CC942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Feel humbled by how much they have yet to learn</w:t>
                              </w:r>
                            </w:p>
                            <w:p w14:paraId="2B31AC0A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Realize that “pride” itself is as deadly as sins of the world</w:t>
                              </w:r>
                            </w:p>
                            <w:p w14:paraId="2BA1C4EA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Are quick to accept personal responsibility for problems</w:t>
                              </w:r>
                            </w:p>
                            <w:p w14:paraId="780C1135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 xml:space="preserve">Are quick to say, “I’m sorry, let’s work this out.” </w:t>
                              </w:r>
                            </w:p>
                            <w:p w14:paraId="01FD140C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Feel deeply their own weaknesses and great spiritual need</w:t>
                              </w:r>
                            </w:p>
                            <w:p w14:paraId="64F6B226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Esteem others better than themselves and try to lift others up</w:t>
                              </w:r>
                            </w:p>
                            <w:p w14:paraId="671D58EF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Have a dependent spirit, recognizing their constant need of Christ help</w:t>
                              </w:r>
                            </w:p>
                            <w:p w14:paraId="6BE9C6B4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Are willing to surrender control: They only want God’s way</w:t>
                              </w:r>
                            </w:p>
                            <w:p w14:paraId="0278C73A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Willing to yield the “right to be right,” even when right!</w:t>
                              </w:r>
                            </w:p>
                            <w:p w14:paraId="6E7FBBD5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Are more interested in asking questions and learning about others</w:t>
                              </w:r>
                            </w:p>
                            <w:p w14:paraId="3555CA53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Are others-focused, willing to take a servant’s role, see a different way</w:t>
                              </w:r>
                            </w:p>
                            <w:p w14:paraId="373FAAF1" w14:textId="19997C53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Have a broken heart for those in need, weep with Christ</w:t>
                              </w:r>
                            </w:p>
                            <w:p w14:paraId="208DC2C2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Allow God to protect space, time, reputation</w:t>
                              </w:r>
                            </w:p>
                            <w:p w14:paraId="797552D5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Seek to serve and minister to “small people,” even the “least of these”</w:t>
                              </w:r>
                            </w:p>
                            <w:p w14:paraId="24F7A4B9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Are always looking for ways they can bless and serve others, above self</w:t>
                              </w:r>
                            </w:p>
                            <w:p w14:paraId="4B77240C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Content to go unnoticed as long as God gets the glory and honor</w:t>
                              </w:r>
                            </w:p>
                            <w:p w14:paraId="34AECE35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 xml:space="preserve">Realize that without God they can do nothing, </w:t>
                              </w:r>
                              <w:proofErr w:type="spellStart"/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self works</w:t>
                              </w:r>
                              <w:proofErr w:type="spellEnd"/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 xml:space="preserve"> are filthy rags</w:t>
                              </w:r>
                            </w:p>
                            <w:p w14:paraId="312985AC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Have a continual attitude of “Lord be merciful to me</w:t>
                              </w: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, a </w:t>
                              </w:r>
                              <w:proofErr w:type="spellStart"/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sinner</w:t>
                              </w:r>
                              <w:proofErr w:type="spellEnd"/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!</w:t>
                              </w: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14:paraId="20F9D6BA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Willing to appear weak and ask for help and spiritual accountability</w:t>
                              </w:r>
                            </w:p>
                            <w:p w14:paraId="2BAF5CBD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Are always seeking to connect heart-to-heart and share Christ’s love</w:t>
                              </w:r>
                            </w:p>
                            <w:p w14:paraId="018576DC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 xml:space="preserve">Are easy to be entreated, warm, humble, welcoming in manner, loving </w:t>
                              </w:r>
                            </w:p>
                            <w:p w14:paraId="782D923C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Receive criticism with humble, open heart and seek to grow</w:t>
                              </w:r>
                            </w:p>
                            <w:p w14:paraId="07501079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When confessing sins to God and others, deal with specifics</w:t>
                              </w:r>
                            </w:p>
                            <w:p w14:paraId="25949699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 xml:space="preserve">More concerned with being right with God, regardless of what others see </w:t>
                              </w:r>
                            </w:p>
                            <w:p w14:paraId="50623E9A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More concerned with purity of heart and what God thinks</w:t>
                              </w:r>
                            </w:p>
                            <w:p w14:paraId="64087DAC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Compare themselves to God’s glory and realize complete unworthiness</w:t>
                              </w:r>
                            </w:p>
                            <w:p w14:paraId="34CA269F" w14:textId="77777777" w:rsidR="002F27DF" w:rsidRPr="00693E06" w:rsidRDefault="00014089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hAnsi="Avenir Next"/>
                                  <w:sz w:val="20"/>
                                  <w:szCs w:val="20"/>
                                </w:rPr>
                              </w:pPr>
                              <w:r w:rsidRPr="00693E06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</w:rPr>
                                <w:t>Are always the first to acknowledge they need continual daily revival!</w:t>
                              </w:r>
                            </w:p>
                          </w:txbxContent>
                        </wps:txbx>
                        <wps:bodyPr wrap="square" lIns="0" tIns="0" rIns="0" bIns="0" numCol="2" spcCol="168404" anchor="t"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4624522" y="0"/>
                            <a:ext cx="4441374" cy="4318000"/>
                          </a:xfrm>
                          <a:prstGeom prst="rect">
                            <a:avLst/>
                          </a:prstGeom>
                        </wps:spPr>
                        <wps:linkedTxbx id="2" seq="1"/>
                        <wps:bodyPr wrap="square" lIns="0" tIns="0" rIns="0" bIns="0" numCol="2" spcCol="168404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5C3CA" id="_x0000_s1027" style="position:absolute;margin-left:36.85pt;margin-top:194.55pt;width:713.85pt;height:382.6pt;z-index:251664384;mso-wrap-distance-left:12pt;mso-wrap-distance-top:12pt;mso-wrap-distance-right:12pt;mso-wrap-distance-bottom:12pt;mso-position-horizontal-relative:page;mso-position-vertical-relative:page;mso-height-relative:margin" coordorigin="" coordsize="90658,43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">
                <v:rect id="Shape 1073741832" o:spid="_x0000_s1028" style="position:absolute;width:90658;height:43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" filled="f" stroked="f" strokeweight="1pt">
                  <v:stroke miterlimit="4"/>
                </v:rect>
                <v:rect id="Shape 1073741833" o:spid="_x0000_s1029" style="position:absolute;width:44561;height:43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" filled="f" stroked="f">
                  <v:textbox style="mso-next-textbox:#Shape 1073741834" inset="0,0,0,0">
                    <w:txbxContent>
                      <w:p w14:paraId="7EE83FBD" w14:textId="77777777" w:rsidR="002F27DF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badi MT Condensed Extra Bold" w:eastAsia="Abadi MT Condensed Extra Bold" w:hAnsi="Abadi MT Condensed Extra Bold" w:cs="Abadi MT Condensed Extra Bold"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Abadi MT Condensed Extra Bold" w:hAnsi="Abadi MT Condensed Extra Bold"/>
                            <w:color w:val="000000"/>
                            <w:sz w:val="28"/>
                            <w:szCs w:val="28"/>
                            <w:u w:val="single"/>
                            <w:lang w:val="nl-NL"/>
                          </w:rPr>
                          <w:t>Proud</w:t>
                        </w:r>
                        <w:proofErr w:type="spellEnd"/>
                        <w:r>
                          <w:rPr>
                            <w:rFonts w:ascii="Abadi MT Condensed Extra Bold" w:hAnsi="Abadi MT Condensed Extra Bold"/>
                            <w:color w:val="000000"/>
                            <w:sz w:val="28"/>
                            <w:szCs w:val="28"/>
                            <w:u w:val="single"/>
                            <w:lang w:val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badi MT Condensed Extra Bold" w:hAnsi="Abadi MT Condensed Extra Bold"/>
                            <w:color w:val="000000"/>
                            <w:sz w:val="28"/>
                            <w:szCs w:val="28"/>
                            <w:u w:val="single"/>
                            <w:lang w:val="nl-NL"/>
                          </w:rPr>
                          <w:t>Self</w:t>
                        </w:r>
                        <w:proofErr w:type="spellEnd"/>
                        <w:r>
                          <w:rPr>
                            <w:rFonts w:ascii="Abadi MT Condensed Extra Bold" w:hAnsi="Abadi MT Condensed Extra Bold"/>
                            <w:color w:val="000000"/>
                            <w:sz w:val="28"/>
                            <w:szCs w:val="28"/>
                            <w:u w:val="single"/>
                          </w:rPr>
                          <w:t>-filled People</w:t>
                        </w:r>
                      </w:p>
                      <w:p w14:paraId="2EE2278D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Desire to be a success so others will see</w:t>
                        </w:r>
                      </w:p>
                      <w:p w14:paraId="351429A9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See all the good they do and feel worthy of Salvation</w:t>
                        </w:r>
                      </w:p>
                      <w:p w14:paraId="618EFF46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Feel confident and proud of how much they know</w:t>
                        </w:r>
                      </w:p>
                      <w:p w14:paraId="45E41A30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Thank God that they aren’t like the world around them</w:t>
                        </w:r>
                      </w:p>
                      <w:p w14:paraId="5ACD83A5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Are quick to cast blame on others for problems</w:t>
                        </w:r>
                      </w:p>
                      <w:p w14:paraId="1940337A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Have difficulty saying, “I was wrong, will you forgive me?”</w:t>
                        </w:r>
                      </w:p>
                      <w:p w14:paraId="4F037D53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Tend to focus on the failures and weaknesses of others</w:t>
                        </w:r>
                      </w:p>
                      <w:p w14:paraId="53EBC739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 xml:space="preserve">Feel good when they realize they have strength above others </w:t>
                        </w:r>
                      </w:p>
                      <w:p w14:paraId="1746A908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Have an independent, self-sufficient spirit</w:t>
                        </w:r>
                      </w:p>
                      <w:p w14:paraId="0CCF4AC9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Have to keep personal control: “Everything must be my way!”</w:t>
                        </w:r>
                      </w:p>
                      <w:p w14:paraId="0774C150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Have to prove they are right and save face even when wrong</w:t>
                        </w:r>
                      </w:p>
                      <w:p w14:paraId="2528C7B2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Talk only about themselves, their life, their accomplishments</w:t>
                        </w:r>
                      </w:p>
                      <w:p w14:paraId="2881C2E5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Are self-focused, self-serving, and only see things their way</w:t>
                        </w:r>
                      </w:p>
                      <w:p w14:paraId="151E8CC2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Are often unmoved, apathetic, and aloof to pain and suffering in others</w:t>
                        </w:r>
                      </w:p>
                      <w:p w14:paraId="500A9F7B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Protective of personal space, time, and reputation</w:t>
                        </w:r>
                      </w:p>
                      <w:p w14:paraId="42950395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Too busy to notice or care about the “small people” in their life</w:t>
                        </w:r>
                      </w:p>
                      <w:p w14:paraId="69B7330F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 xml:space="preserve">Desire to be served and feel entitled to special treatment and respect </w:t>
                        </w:r>
                      </w:p>
                      <w:p w14:paraId="342EAEAD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Desire to be recognized and applauded and honored</w:t>
                        </w:r>
                      </w:p>
                      <w:p w14:paraId="7DEFEFB8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 xml:space="preserve">Always thinking about all the </w:t>
                        </w:r>
                        <w:proofErr w:type="gramStart"/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things</w:t>
                        </w:r>
                        <w:proofErr w:type="gramEnd"/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 xml:space="preserve"> they can do for God</w:t>
                        </w:r>
                      </w:p>
                      <w:p w14:paraId="78CC73FB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Feel like everything is ok, but are blind to heart condition</w:t>
                        </w:r>
                      </w:p>
                      <w:p w14:paraId="568A540D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Tend to walk alone and have difficulty sharing spiritual needs</w:t>
                        </w:r>
                      </w:p>
                      <w:p w14:paraId="13C757E8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 xml:space="preserve">Focus on spiritual performance and achievements while neglecting the heart </w:t>
                        </w:r>
                      </w:p>
                      <w:p w14:paraId="6184294F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Are often cold and unapproachable, and avoid heart connection</w:t>
                        </w:r>
                      </w:p>
                      <w:p w14:paraId="2631A739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Often defensive when criticized, and easily offended</w:t>
                        </w:r>
                      </w:p>
                      <w:p w14:paraId="59E90248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When confessing sins to God and others, deal in generalities</w:t>
                        </w:r>
                      </w:p>
                      <w:p w14:paraId="5B09766C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Concerned with being respectable and not a spectacle</w:t>
                        </w:r>
                      </w:p>
                      <w:p w14:paraId="1510E727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Concerned with outside profile and what others think</w:t>
                        </w:r>
                      </w:p>
                      <w:p w14:paraId="44807572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Compare themselves to others and feel deserving of salvation and honor</w:t>
                        </w:r>
                      </w:p>
                      <w:p w14:paraId="0F266BB0" w14:textId="77777777" w:rsidR="002F27DF" w:rsidRPr="00693E06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Don</w:t>
                        </w:r>
                        <w:r w:rsidRPr="00693E06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</w:rPr>
                          <w:t>’t think they need revival, but think everyone else does</w:t>
                        </w:r>
                      </w:p>
                      <w:p w14:paraId="4FFDE72C" w14:textId="11ECD5BE" w:rsidR="002F27DF" w:rsidRDefault="00014089">
                        <w:pPr>
                          <w:pStyle w:val="FreeForm"/>
                          <w:spacing w:line="216" w:lineRule="auto"/>
                          <w:rPr>
                            <w:rFonts w:ascii="Abadi MT Condensed Extra Bold" w:eastAsia="Abadi MT Condensed Extra Bold" w:hAnsi="Abadi MT Condensed Extra Bold" w:cs="Abadi MT Condensed Extra Bold"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Humble Selfless People </w:t>
                        </w:r>
                      </w:p>
                      <w:p w14:paraId="5A9A7194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Desire to be faithful that God’s glory may be seen</w:t>
                        </w:r>
                      </w:p>
                      <w:p w14:paraId="72041880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Know that only through Christ’s blood can they gain Salvation</w:t>
                        </w:r>
                      </w:p>
                      <w:p w14:paraId="222CC942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Feel humbled by how much they have yet to learn</w:t>
                        </w:r>
                      </w:p>
                      <w:p w14:paraId="2B31AC0A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Realize that “pride” itself is as deadly as sins of the world</w:t>
                        </w:r>
                      </w:p>
                      <w:p w14:paraId="2BA1C4EA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Are quick to accept personal responsibility for problems</w:t>
                        </w:r>
                      </w:p>
                      <w:p w14:paraId="780C1135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 xml:space="preserve">Are quick to say, “I’m sorry, let’s work this out.” </w:t>
                        </w:r>
                      </w:p>
                      <w:p w14:paraId="01FD140C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Feel deeply their own weaknesses and great spiritual need</w:t>
                        </w:r>
                      </w:p>
                      <w:p w14:paraId="64F6B226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Esteem others better than themselves and try to lift others up</w:t>
                        </w:r>
                      </w:p>
                      <w:p w14:paraId="671D58EF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Have a dependent spirit, recognizing their constant need of Christ help</w:t>
                        </w:r>
                      </w:p>
                      <w:p w14:paraId="6BE9C6B4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Are willing to surrender control: They only want God’s way</w:t>
                        </w:r>
                      </w:p>
                      <w:p w14:paraId="0278C73A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Willing to yield the “right to be right,” even when right!</w:t>
                        </w:r>
                      </w:p>
                      <w:p w14:paraId="6E7FBBD5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Are more interested in asking questions and learning about others</w:t>
                        </w:r>
                      </w:p>
                      <w:p w14:paraId="3555CA53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Are others-focused, willing to take a servant’s role, see a different way</w:t>
                        </w:r>
                      </w:p>
                      <w:p w14:paraId="373FAAF1" w14:textId="19997C53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Have a broken heart for those in need, weep with Christ</w:t>
                        </w:r>
                      </w:p>
                      <w:p w14:paraId="208DC2C2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Allow God to protect space, time, reputation</w:t>
                        </w:r>
                      </w:p>
                      <w:p w14:paraId="797552D5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Seek to serve and minister to “small people,” even the “least of these”</w:t>
                        </w:r>
                      </w:p>
                      <w:p w14:paraId="24F7A4B9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Are always looking for ways they can bless and serve others, above self</w:t>
                        </w:r>
                      </w:p>
                      <w:p w14:paraId="4B77240C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Content to go unnoticed as long as God gets the glory and honor</w:t>
                        </w:r>
                      </w:p>
                      <w:p w14:paraId="34AECE35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 xml:space="preserve">Realize that without God they can do nothing, </w:t>
                        </w:r>
                        <w:proofErr w:type="spellStart"/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self works</w:t>
                        </w:r>
                        <w:proofErr w:type="spellEnd"/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 xml:space="preserve"> are filthy rags</w:t>
                        </w:r>
                      </w:p>
                      <w:p w14:paraId="312985AC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Have a continual attitude of “Lord be merciful to me</w:t>
                        </w: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, a </w:t>
                        </w:r>
                        <w:proofErr w:type="spellStart"/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sinner</w:t>
                        </w:r>
                        <w:proofErr w:type="spellEnd"/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!</w:t>
                        </w: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”</w:t>
                        </w:r>
                      </w:p>
                      <w:p w14:paraId="20F9D6BA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Willing to appear weak and ask for help and spiritual accountability</w:t>
                        </w:r>
                      </w:p>
                      <w:p w14:paraId="2BAF5CBD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Are always seeking to connect heart-to-heart and share Christ’s love</w:t>
                        </w:r>
                      </w:p>
                      <w:p w14:paraId="018576DC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 xml:space="preserve">Are easy to be entreated, warm, humble, welcoming in manner, loving </w:t>
                        </w:r>
                      </w:p>
                      <w:p w14:paraId="782D923C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Receive criticism with humble, open heart and seek to grow</w:t>
                        </w:r>
                      </w:p>
                      <w:p w14:paraId="07501079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When confessing sins to God and others, deal with specifics</w:t>
                        </w:r>
                      </w:p>
                      <w:p w14:paraId="25949699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 xml:space="preserve">More concerned with being right with God, regardless of what others see </w:t>
                        </w:r>
                      </w:p>
                      <w:p w14:paraId="50623E9A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More concerned with purity of heart and what God thinks</w:t>
                        </w:r>
                      </w:p>
                      <w:p w14:paraId="64087DAC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Compare themselves to God’s glory and realize complete unworthiness</w:t>
                        </w:r>
                      </w:p>
                      <w:p w14:paraId="34CA269F" w14:textId="77777777" w:rsidR="002F27DF" w:rsidRPr="00693E06" w:rsidRDefault="00014089">
                        <w:pPr>
                          <w:pStyle w:val="FreeForm"/>
                          <w:spacing w:line="216" w:lineRule="auto"/>
                          <w:rPr>
                            <w:rFonts w:ascii="Avenir Next" w:hAnsi="Avenir Next"/>
                            <w:sz w:val="20"/>
                            <w:szCs w:val="20"/>
                          </w:rPr>
                        </w:pPr>
                        <w:r w:rsidRPr="00693E06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</w:rPr>
                          <w:t>Are always the first to acknowledge they need continual daily revival!</w:t>
                        </w:r>
                      </w:p>
                    </w:txbxContent>
                  </v:textbox>
                </v:rect>
                <v:rect id="Shape 1073741834" o:spid="_x0000_s1030" style="position:absolute;left:46245;width:44413;height:43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01AF887" wp14:editId="7C5C6582">
                <wp:simplePos x="0" y="0"/>
                <wp:positionH relativeFrom="page">
                  <wp:posOffset>982345</wp:posOffset>
                </wp:positionH>
                <wp:positionV relativeFrom="page">
                  <wp:posOffset>1082659</wp:posOffset>
                </wp:positionV>
                <wp:extent cx="8104505" cy="145094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05" cy="14509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3875F8" w14:textId="4C1B0E11" w:rsidR="002F27DF" w:rsidRDefault="00693E06" w:rsidP="00693E06">
                            <w:pPr>
                              <w:pStyle w:val="FreeForm"/>
                              <w:spacing w:after="120" w:line="216" w:lineRule="auto"/>
                              <w:jc w:val="center"/>
                              <w:rPr>
                                <w:rFonts w:ascii="Helvetica" w:eastAsia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“Examine yourselves as to whether you are in the faith. Prove yourselves.” 2 Corinthians 13:5</w:t>
                            </w:r>
                          </w:p>
                          <w:p w14:paraId="421291D2" w14:textId="77777777" w:rsidR="002F27DF" w:rsidRDefault="00014089" w:rsidP="00693E06">
                            <w:pPr>
                              <w:pStyle w:val="FreeForm"/>
                              <w:spacing w:after="120" w:line="216" w:lineRule="auto"/>
                              <w:jc w:val="center"/>
                              <w:rPr>
                                <w:rFonts w:ascii="Helvetica" w:eastAsia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“But we are all as an unclean thing,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all our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righteousnesses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are like filthy rags.”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Isa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iah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64:6</w:t>
                            </w:r>
                          </w:p>
                          <w:p w14:paraId="14A76F26" w14:textId="6808CC28" w:rsidR="002F27DF" w:rsidRDefault="00693E06" w:rsidP="00693E06">
                            <w:pPr>
                              <w:pStyle w:val="FreeForm"/>
                              <w:spacing w:after="120" w:line="216" w:lineRule="auto"/>
                              <w:jc w:val="center"/>
                              <w:rPr>
                                <w:rFonts w:ascii="Helvetica" w:eastAsia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“Through the </w:t>
                            </w:r>
                            <w:r w:rsidR="00014089">
                              <w:rPr>
                                <w:rFonts w:ascii="Helvetica" w:hAnsi="Helvetica"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Lord’s</w:t>
                            </w:r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mercies that we are not consumed, because H</w:t>
                            </w:r>
                            <w:proofErr w:type="spellStart"/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compassions </w:t>
                            </w:r>
                            <w:proofErr w:type="spellStart"/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fail</w:t>
                            </w:r>
                            <w:proofErr w:type="spellEnd"/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not.</w:t>
                            </w:r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” Lamentations 3:22</w:t>
                            </w:r>
                          </w:p>
                          <w:p w14:paraId="765FB248" w14:textId="77777777" w:rsidR="002F27DF" w:rsidRDefault="00014089" w:rsidP="00693E06">
                            <w:pPr>
                              <w:pStyle w:val="FreeForm"/>
                              <w:spacing w:after="120" w:line="216" w:lineRule="auto"/>
                              <w:jc w:val="center"/>
                              <w:rPr>
                                <w:rFonts w:ascii="Helvetica" w:eastAsia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“If My people who are called by My name will humble themselves, and pray and seek My face, and turn from their wicked ways, then will I hear from heaven, and will forgive their sin and heal their land.” 2 Chronicles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7:14</w:t>
                            </w:r>
                          </w:p>
                          <w:p w14:paraId="61C04E4D" w14:textId="15F3FC19" w:rsidR="002F27DF" w:rsidRDefault="00693E06" w:rsidP="00693E06">
                            <w:pPr>
                              <w:pStyle w:val="FreeForm"/>
                              <w:spacing w:after="120" w:line="21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“For thus says the High and Lofty One Who inhabits eternity, whose name is Holy; I dwell in the high and holy place, With him also that is of a contrite and humble spirit, To revive the spirit of the humble, And to revive the heart of the contrite ones.”  </w:t>
                            </w:r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Isa</w:t>
                            </w:r>
                            <w:proofErr w:type="spellStart"/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iah</w:t>
                            </w:r>
                            <w:proofErr w:type="spellEnd"/>
                            <w:r w:rsidR="00014089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57:15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F887" id="_x0000_s1031" type="#_x0000_t202" style="position:absolute;margin-left:77.35pt;margin-top:85.25pt;width:638.15pt;height:114.2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" filled="f" stroked="f" strokeweight="1pt">
                <v:stroke miterlimit="4"/>
                <v:textbox inset="0,0,0,0">
                  <w:txbxContent>
                    <w:p w14:paraId="653875F8" w14:textId="4C1B0E11" w:rsidR="002F27DF" w:rsidRDefault="00693E06" w:rsidP="00693E06">
                      <w:pPr>
                        <w:pStyle w:val="FreeForm"/>
                        <w:spacing w:after="120" w:line="216" w:lineRule="auto"/>
                        <w:jc w:val="center"/>
                        <w:rPr>
                          <w:rFonts w:ascii="Helvetica" w:eastAsia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“Examine yourselves as to whether you are in the faith. Prove yourselves.” 2 Corinthians 13:5</w:t>
                      </w:r>
                    </w:p>
                    <w:p w14:paraId="421291D2" w14:textId="77777777" w:rsidR="002F27DF" w:rsidRDefault="00014089" w:rsidP="00693E06">
                      <w:pPr>
                        <w:pStyle w:val="FreeForm"/>
                        <w:spacing w:after="120" w:line="216" w:lineRule="auto"/>
                        <w:jc w:val="center"/>
                        <w:rPr>
                          <w:rFonts w:ascii="Helvetica" w:eastAsia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“But we are all as an unclean thing, </w:t>
                      </w:r>
                      <w:proofErr w:type="gramStart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 all our </w:t>
                      </w: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righteousnesses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 are like filthy rags.” 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es-ES_tradnl"/>
                        </w:rPr>
                        <w:t>Isa</w:t>
                      </w: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iah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64:6</w:t>
                      </w:r>
                    </w:p>
                    <w:p w14:paraId="14A76F26" w14:textId="6808CC28" w:rsidR="002F27DF" w:rsidRDefault="00693E06" w:rsidP="00693E06">
                      <w:pPr>
                        <w:pStyle w:val="FreeForm"/>
                        <w:spacing w:after="120" w:line="216" w:lineRule="auto"/>
                        <w:jc w:val="center"/>
                        <w:rPr>
                          <w:rFonts w:ascii="Helvetica" w:eastAsia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“Through the </w:t>
                      </w:r>
                      <w:r w:rsidR="00014089">
                        <w:rPr>
                          <w:rFonts w:ascii="Helvetica" w:hAnsi="Helvetica"/>
                          <w:smallCaps/>
                          <w:color w:val="000000"/>
                          <w:sz w:val="20"/>
                          <w:szCs w:val="20"/>
                        </w:rPr>
                        <w:t>Lord’s</w:t>
                      </w:r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 mercies that we are not consumed, because H</w:t>
                      </w:r>
                      <w:proofErr w:type="spellStart"/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fr-FR"/>
                        </w:rPr>
                        <w:t>is</w:t>
                      </w:r>
                      <w:proofErr w:type="spellEnd"/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compassions </w:t>
                      </w:r>
                      <w:proofErr w:type="spellStart"/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fr-FR"/>
                        </w:rPr>
                        <w:t>fail</w:t>
                      </w:r>
                      <w:proofErr w:type="spellEnd"/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not.</w:t>
                      </w:r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” Lamentations 3:22</w:t>
                      </w:r>
                    </w:p>
                    <w:p w14:paraId="765FB248" w14:textId="77777777" w:rsidR="002F27DF" w:rsidRDefault="00014089" w:rsidP="00693E06">
                      <w:pPr>
                        <w:pStyle w:val="FreeForm"/>
                        <w:spacing w:after="120" w:line="216" w:lineRule="auto"/>
                        <w:jc w:val="center"/>
                        <w:rPr>
                          <w:rFonts w:ascii="Helvetica" w:eastAsia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“If My people who are called by My name will humble themselves, and pray and seek My face, and turn from their wicked ways, then will I hear from heaven, and will forgive their sin and heal their land.” 2 Chronicles</w:t>
                      </w: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7:14</w:t>
                      </w:r>
                    </w:p>
                    <w:p w14:paraId="61C04E4D" w14:textId="15F3FC19" w:rsidR="002F27DF" w:rsidRDefault="00693E06" w:rsidP="00693E06">
                      <w:pPr>
                        <w:pStyle w:val="FreeForm"/>
                        <w:spacing w:after="120" w:line="216" w:lineRule="auto"/>
                        <w:jc w:val="center"/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“For thus says the High and Lofty One Who inhabits eternity, whose name is Holy; I dwell in the high and holy place, With him also that is of a contrite and humble spirit, To revive the spirit of the humble, And to revive the heart of the contrite ones.”  </w:t>
                      </w:r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es-ES_tradnl"/>
                        </w:rPr>
                        <w:t>Isa</w:t>
                      </w:r>
                      <w:proofErr w:type="spellStart"/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iah</w:t>
                      </w:r>
                      <w:proofErr w:type="spellEnd"/>
                      <w:r w:rsidR="00014089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57:15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3E06">
        <w:rPr>
          <w:noProof/>
        </w:rPr>
        <w:drawing>
          <wp:anchor distT="152400" distB="152400" distL="152400" distR="152400" simplePos="0" relativeHeight="251663360" behindDoc="0" locked="0" layoutInCell="1" allowOverlap="1" wp14:anchorId="72536F98" wp14:editId="2DB99FB3">
            <wp:simplePos x="0" y="0"/>
            <wp:positionH relativeFrom="page">
              <wp:posOffset>8282389</wp:posOffset>
            </wp:positionH>
            <wp:positionV relativeFrom="page">
              <wp:posOffset>443361</wp:posOffset>
            </wp:positionV>
            <wp:extent cx="1168400" cy="9906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90600"/>
                    </a:xfrm>
                    <a:prstGeom prst="rect">
                      <a:avLst/>
                    </a:prstGeom>
                    <a:effectLst>
                      <a:outerShdw blurRad="38100" dist="25400" dir="27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3E0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0907154" wp14:editId="68BA541B">
                <wp:simplePos x="0" y="0"/>
                <wp:positionH relativeFrom="page">
                  <wp:posOffset>1534795</wp:posOffset>
                </wp:positionH>
                <wp:positionV relativeFrom="page">
                  <wp:posOffset>447753</wp:posOffset>
                </wp:positionV>
                <wp:extent cx="6997700" cy="723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5B5016" w14:textId="77777777" w:rsidR="002F27DF" w:rsidRDefault="00014089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Helvetica" w:eastAsia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Style w:val="Orange"/>
                                <w:rFonts w:ascii="Helvetica" w:hAnsi="Helvetica"/>
                                <w:color w:val="000000"/>
                                <w:sz w:val="48"/>
                                <w:szCs w:val="48"/>
                              </w:rPr>
                              <w:t>The Beauty of Humility</w:t>
                            </w:r>
                            <w:r>
                              <w:rPr>
                                <w:rStyle w:val="Orange"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  <w:p w14:paraId="6A1C2951" w14:textId="77777777" w:rsidR="002F27DF" w:rsidRDefault="00014089">
                            <w:pPr>
                              <w:pStyle w:val="Title"/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</w:rPr>
                              <w:t>True revival starts with recognizing our great need!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07154" id="_x0000_s1031" type="#_x0000_t202" style="position:absolute;margin-left:120.85pt;margin-top:35.25pt;width:551pt;height:57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" filled="f" stroked="f" strokeweight="1pt">
                <v:stroke miterlimit="4"/>
                <v:textbox inset="0,0,0,0">
                  <w:txbxContent>
                    <w:p w14:paraId="205B5016" w14:textId="77777777" w:rsidR="002F27DF" w:rsidRDefault="00014089">
                      <w:pPr>
                        <w:pStyle w:val="Title"/>
                        <w:spacing w:line="192" w:lineRule="auto"/>
                        <w:jc w:val="center"/>
                        <w:rPr>
                          <w:rFonts w:ascii="Helvetica" w:eastAsia="Helvetica" w:hAnsi="Helvetica" w:cs="Helvetica"/>
                          <w:color w:val="000000"/>
                        </w:rPr>
                      </w:pPr>
                      <w:r>
                        <w:rPr>
                          <w:rStyle w:val="Orange"/>
                          <w:rFonts w:ascii="Helvetica" w:hAnsi="Helvetica"/>
                          <w:color w:val="000000"/>
                          <w:sz w:val="48"/>
                          <w:szCs w:val="48"/>
                        </w:rPr>
                        <w:t>The Beauty of Humility</w:t>
                      </w:r>
                      <w:r>
                        <w:rPr>
                          <w:rStyle w:val="Orange"/>
                          <w:rFonts w:ascii="Helvetica" w:hAnsi="Helvetic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  <w:p w14:paraId="6A1C2951" w14:textId="77777777" w:rsidR="002F27DF" w:rsidRDefault="00014089">
                      <w:pPr>
                        <w:pStyle w:val="Title"/>
                        <w:spacing w:line="192" w:lineRule="auto"/>
                        <w:jc w:val="center"/>
                      </w:pPr>
                      <w:r>
                        <w:rPr>
                          <w:rFonts w:ascii="Helvetica" w:hAnsi="Helvetica"/>
                          <w:color w:val="000000"/>
                          <w:sz w:val="22"/>
                          <w:szCs w:val="22"/>
                        </w:rPr>
                        <w:t>True revival starts with recognizing our great need!</w:t>
                      </w: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3E06">
        <w:rPr>
          <w:noProof/>
        </w:rPr>
        <w:drawing>
          <wp:anchor distT="152400" distB="152400" distL="152400" distR="152400" simplePos="0" relativeHeight="251661312" behindDoc="0" locked="0" layoutInCell="1" allowOverlap="1" wp14:anchorId="170B6B97" wp14:editId="24DDDE19">
            <wp:simplePos x="0" y="0"/>
            <wp:positionH relativeFrom="page">
              <wp:posOffset>3255645</wp:posOffset>
            </wp:positionH>
            <wp:positionV relativeFrom="page">
              <wp:posOffset>1008516</wp:posOffset>
            </wp:positionV>
            <wp:extent cx="3556000" cy="78613"/>
            <wp:effectExtent l="0" t="0" r="0" b="0"/>
            <wp:wrapNone/>
            <wp:docPr id="1073741827" name="officeArt object" descr="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ine" descr="Line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861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01408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5DE960" wp14:editId="24AC66EF">
                <wp:simplePos x="0" y="0"/>
                <wp:positionH relativeFrom="page">
                  <wp:posOffset>8036813</wp:posOffset>
                </wp:positionH>
                <wp:positionV relativeFrom="page">
                  <wp:posOffset>3109936</wp:posOffset>
                </wp:positionV>
                <wp:extent cx="533400" cy="34290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860" h="21330" extrusionOk="0">
                              <a:moveTo>
                                <a:pt x="467" y="5740"/>
                              </a:moveTo>
                              <a:cubicBezTo>
                                <a:pt x="-447" y="3853"/>
                                <a:pt x="159" y="1952"/>
                                <a:pt x="775" y="62"/>
                              </a:cubicBezTo>
                              <a:cubicBezTo>
                                <a:pt x="802" y="-20"/>
                                <a:pt x="2267" y="-20"/>
                                <a:pt x="2317" y="62"/>
                              </a:cubicBezTo>
                              <a:cubicBezTo>
                                <a:pt x="3136" y="1406"/>
                                <a:pt x="2566" y="2765"/>
                                <a:pt x="3243" y="4111"/>
                              </a:cubicBezTo>
                              <a:cubicBezTo>
                                <a:pt x="3295" y="4216"/>
                                <a:pt x="3838" y="4383"/>
                                <a:pt x="4476" y="4358"/>
                              </a:cubicBezTo>
                              <a:cubicBezTo>
                                <a:pt x="5280" y="4326"/>
                                <a:pt x="5643" y="4144"/>
                                <a:pt x="5710" y="4012"/>
                              </a:cubicBezTo>
                              <a:cubicBezTo>
                                <a:pt x="6369" y="2715"/>
                                <a:pt x="5816" y="1406"/>
                                <a:pt x="6635" y="111"/>
                              </a:cubicBezTo>
                              <a:cubicBezTo>
                                <a:pt x="6687" y="29"/>
                                <a:pt x="8126" y="29"/>
                                <a:pt x="8177" y="111"/>
                              </a:cubicBezTo>
                              <a:cubicBezTo>
                                <a:pt x="8996" y="1406"/>
                                <a:pt x="8537" y="2714"/>
                                <a:pt x="9103" y="4012"/>
                              </a:cubicBezTo>
                              <a:cubicBezTo>
                                <a:pt x="9157" y="4137"/>
                                <a:pt x="9268" y="4327"/>
                                <a:pt x="10028" y="4358"/>
                              </a:cubicBezTo>
                              <a:cubicBezTo>
                                <a:pt x="10733" y="4386"/>
                                <a:pt x="11487" y="4226"/>
                                <a:pt x="11570" y="4111"/>
                              </a:cubicBezTo>
                              <a:cubicBezTo>
                                <a:pt x="12534" y="2768"/>
                                <a:pt x="12065" y="1404"/>
                                <a:pt x="13112" y="62"/>
                              </a:cubicBezTo>
                              <a:cubicBezTo>
                                <a:pt x="13181" y="-26"/>
                                <a:pt x="14614" y="72"/>
                                <a:pt x="14654" y="161"/>
                              </a:cubicBezTo>
                              <a:cubicBezTo>
                                <a:pt x="15254" y="1474"/>
                                <a:pt x="14468" y="2796"/>
                                <a:pt x="14963" y="4111"/>
                              </a:cubicBezTo>
                              <a:cubicBezTo>
                                <a:pt x="14994" y="4193"/>
                                <a:pt x="15686" y="4269"/>
                                <a:pt x="16196" y="4259"/>
                              </a:cubicBezTo>
                              <a:cubicBezTo>
                                <a:pt x="16773" y="4247"/>
                                <a:pt x="17376" y="4154"/>
                                <a:pt x="17430" y="4061"/>
                              </a:cubicBezTo>
                              <a:cubicBezTo>
                                <a:pt x="18211" y="2733"/>
                                <a:pt x="17743" y="1389"/>
                                <a:pt x="18664" y="62"/>
                              </a:cubicBezTo>
                              <a:cubicBezTo>
                                <a:pt x="18721" y="-20"/>
                                <a:pt x="20178" y="-20"/>
                                <a:pt x="20206" y="62"/>
                              </a:cubicBezTo>
                              <a:cubicBezTo>
                                <a:pt x="20822" y="1903"/>
                                <a:pt x="21153" y="3752"/>
                                <a:pt x="20514" y="5592"/>
                              </a:cubicBezTo>
                              <a:cubicBezTo>
                                <a:pt x="20422" y="5857"/>
                                <a:pt x="19103" y="6079"/>
                                <a:pt x="18047" y="6283"/>
                              </a:cubicBezTo>
                              <a:cubicBezTo>
                                <a:pt x="17116" y="6464"/>
                                <a:pt x="15616" y="6552"/>
                                <a:pt x="14654" y="6728"/>
                              </a:cubicBezTo>
                              <a:cubicBezTo>
                                <a:pt x="14139" y="6822"/>
                                <a:pt x="13712" y="6948"/>
                                <a:pt x="13729" y="7073"/>
                              </a:cubicBezTo>
                              <a:cubicBezTo>
                                <a:pt x="14331" y="11634"/>
                                <a:pt x="19430" y="16213"/>
                                <a:pt x="16505" y="20751"/>
                              </a:cubicBezTo>
                              <a:cubicBezTo>
                                <a:pt x="16102" y="21376"/>
                                <a:pt x="5183" y="21574"/>
                                <a:pt x="4785" y="20948"/>
                              </a:cubicBezTo>
                              <a:cubicBezTo>
                                <a:pt x="1877" y="16377"/>
                                <a:pt x="7265" y="11766"/>
                                <a:pt x="7869" y="7172"/>
                              </a:cubicBezTo>
                              <a:cubicBezTo>
                                <a:pt x="7885" y="7054"/>
                                <a:pt x="7121" y="6966"/>
                                <a:pt x="6635" y="6876"/>
                              </a:cubicBezTo>
                              <a:cubicBezTo>
                                <a:pt x="5778" y="6718"/>
                                <a:pt x="4718" y="6590"/>
                                <a:pt x="3859" y="6432"/>
                              </a:cubicBezTo>
                              <a:cubicBezTo>
                                <a:pt x="2658" y="6210"/>
                                <a:pt x="608" y="6032"/>
                                <a:pt x="467" y="57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6FDEF" id="officeArt object" o:spid="_x0000_s1026" style="position:absolute;margin-left:632.8pt;margin-top:244.9pt;width:42pt;height:27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60,21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" path="m467,5740c-447,3853,159,1952,775,62v27,-82,1492,-82,1542,c3136,1406,2566,2765,3243,4111v52,105,595,272,1233,247c5280,4326,5643,4144,5710,4012,6369,2715,5816,1406,6635,111v52,-82,1491,-82,1542,c8996,1406,8537,2714,9103,4012v54,125,165,315,925,346c10733,4386,11487,4226,11570,4111,12534,2768,12065,1404,13112,62v69,-88,1502,10,1542,99c15254,1474,14468,2796,14963,4111v31,82,723,158,1233,148c16773,4247,17376,4154,17430,4061,18211,2733,17743,1389,18664,62v57,-82,1514,-82,1542,c20822,1903,21153,3752,20514,5592v-92,265,-1411,487,-2467,691c17116,6464,15616,6552,14654,6728v-515,94,-942,220,-925,345c14331,11634,19430,16213,16505,20751v-403,625,-11322,823,-11720,197c1877,16377,7265,11766,7869,7172v16,-118,-748,-206,-1234,-296c5778,6718,4718,6590,3859,6432,2658,6210,608,6032,467,5740xe" stroked="f" strokeweight="1pt">
                <v:stroke miterlimit="4" joinstyle="miter"/>
                <v:path arrowok="t" o:extrusionok="f" o:connecttype="custom" o:connectlocs="266700,1714501;266700,1714501;266700,1714501;266700,1714501" o:connectangles="0,90,180,270"/>
                <w10:wrap anchorx="page" anchory="page"/>
              </v:shape>
            </w:pict>
          </mc:Fallback>
        </mc:AlternateContent>
      </w:r>
    </w:p>
    <w:sectPr w:rsidR="002F27DF"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46EA" w14:textId="77777777" w:rsidR="00464A33" w:rsidRDefault="00464A33">
      <w:r>
        <w:separator/>
      </w:r>
    </w:p>
  </w:endnote>
  <w:endnote w:type="continuationSeparator" w:id="0">
    <w:p w14:paraId="506137BE" w14:textId="77777777" w:rsidR="00464A33" w:rsidRDefault="0046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BCF4" w14:textId="77777777" w:rsidR="00464A33" w:rsidRDefault="00464A33">
      <w:r>
        <w:separator/>
      </w:r>
    </w:p>
  </w:footnote>
  <w:footnote w:type="continuationSeparator" w:id="0">
    <w:p w14:paraId="1381F3AE" w14:textId="77777777" w:rsidR="00464A33" w:rsidRDefault="0046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DF"/>
    <w:rsid w:val="00014089"/>
    <w:rsid w:val="002F27DF"/>
    <w:rsid w:val="00464A33"/>
    <w:rsid w:val="00693E06"/>
    <w:rsid w:val="00C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47A2"/>
  <w15:docId w15:val="{013825C5-CAA3-5D47-BD37-D74A8E8F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rPr>
      <w:rFonts w:ascii="Arial" w:hAnsi="Arial" w:cs="Arial Unicode MS"/>
      <w:b/>
      <w:bCs/>
      <w:color w:val="542F15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00"/>
    </w:pPr>
    <w:rPr>
      <w:rFonts w:ascii="Helvetica Neue" w:hAnsi="Helvetica Neue" w:cs="Arial Unicode MS"/>
      <w:color w:val="542F15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rPr>
      <w:rFonts w:ascii="Arial" w:hAnsi="Arial" w:cs="Arial Unicode MS"/>
      <w:b/>
      <w:bCs/>
      <w:color w:val="542F15"/>
      <w:sz w:val="74"/>
      <w:szCs w:val="74"/>
      <w14:textOutline w14:w="0" w14:cap="flat" w14:cmpd="sng" w14:algn="ctr">
        <w14:noFill/>
        <w14:prstDash w14:val="solid"/>
        <w14:bevel/>
      </w14:textOutline>
    </w:rPr>
  </w:style>
  <w:style w:type="character" w:customStyle="1" w:styleId="Orange">
    <w:name w:val="Orange"/>
    <w:rPr>
      <w:outline w:val="0"/>
      <w:color w:val="E58439"/>
      <w:lang w:val="en-US"/>
    </w:rPr>
  </w:style>
  <w:style w:type="paragraph" w:customStyle="1" w:styleId="FreeForm">
    <w:name w:val="Free Form"/>
    <w:pPr>
      <w:spacing w:line="288" w:lineRule="auto"/>
    </w:pPr>
    <w:rPr>
      <w:rFonts w:ascii="Helvetica Neue" w:eastAsia="Helvetica Neue" w:hAnsi="Helvetica Neue" w:cs="Helvetica Neue"/>
      <w:color w:val="542F15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542F15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Turner, Rebecca</cp:lastModifiedBy>
  <cp:revision>3</cp:revision>
  <dcterms:created xsi:type="dcterms:W3CDTF">2019-10-25T20:22:00Z</dcterms:created>
  <dcterms:modified xsi:type="dcterms:W3CDTF">2019-10-25T20:38:00Z</dcterms:modified>
</cp:coreProperties>
</file>